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FB6D" w14:textId="7AE684B3" w:rsidR="001B7F9F" w:rsidRPr="007417D4" w:rsidRDefault="00971A29">
      <w:pPr>
        <w:pStyle w:val="Title"/>
      </w:pPr>
      <w:r w:rsidRPr="007417D4">
        <w:drawing>
          <wp:anchor distT="0" distB="0" distL="114300" distR="114300" simplePos="0" relativeHeight="251659264" behindDoc="0" locked="0" layoutInCell="1" allowOverlap="1" wp14:anchorId="7D3F393C" wp14:editId="5E9A0555">
            <wp:simplePos x="0" y="0"/>
            <wp:positionH relativeFrom="column">
              <wp:posOffset>4686300</wp:posOffset>
            </wp:positionH>
            <wp:positionV relativeFrom="paragraph">
              <wp:posOffset>-609600</wp:posOffset>
            </wp:positionV>
            <wp:extent cx="127635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CA6" w:rsidRPr="007417D4">
        <w:t>Constitution of the STFC Official Supporters Club (OSC)</w:t>
      </w:r>
    </w:p>
    <w:p w14:paraId="2E4D68A1" w14:textId="2C365AE5" w:rsidR="001B7F9F" w:rsidRPr="007417D4" w:rsidRDefault="009C2FD8">
      <w:r w:rsidRPr="007417D4">
        <w:t>Approved</w:t>
      </w:r>
      <w:r w:rsidR="006B0CA6" w:rsidRPr="007417D4">
        <w:t xml:space="preserve"> v1.0 – </w:t>
      </w:r>
      <w:r w:rsidRPr="007417D4">
        <w:t>31</w:t>
      </w:r>
      <w:r w:rsidR="00971A29" w:rsidRPr="007417D4">
        <w:t>/07/2025</w:t>
      </w:r>
    </w:p>
    <w:p w14:paraId="6AB3AEC5" w14:textId="1313D531" w:rsidR="001B7F9F" w:rsidRPr="007417D4" w:rsidRDefault="006B0CA6">
      <w:pPr>
        <w:pStyle w:val="Heading1"/>
      </w:pPr>
      <w:r w:rsidRPr="007417D4">
        <w:t>1. Name</w:t>
      </w:r>
    </w:p>
    <w:p w14:paraId="0A44A3F2" w14:textId="77777777" w:rsidR="001B7F9F" w:rsidRPr="007417D4" w:rsidRDefault="006B0CA6">
      <w:r w:rsidRPr="007417D4">
        <w:t>The Association shall be known as the STFC Official Supporters Club (OSC) (“the Club”).</w:t>
      </w:r>
    </w:p>
    <w:p w14:paraId="06522F5E" w14:textId="77777777" w:rsidR="001B7F9F" w:rsidRPr="007417D4" w:rsidRDefault="006B0CA6">
      <w:pPr>
        <w:pStyle w:val="Heading1"/>
      </w:pPr>
      <w:r w:rsidRPr="007417D4">
        <w:t>2. Aims &amp; Objectives</w:t>
      </w:r>
    </w:p>
    <w:p w14:paraId="19EFE252" w14:textId="77777777" w:rsidR="001B7F9F" w:rsidRPr="007417D4" w:rsidRDefault="006B0CA6">
      <w:r w:rsidRPr="007417D4">
        <w:t>The Club is a non-profit, democratic, and inclusive association with the following objectives:</w:t>
      </w:r>
      <w:r w:rsidRPr="007417D4">
        <w:br/>
        <w:t>- To promote and support Shrewsbury Town Football Club (STFC).</w:t>
      </w:r>
      <w:r w:rsidRPr="007417D4">
        <w:br/>
        <w:t>- To represent member views, liaising with STFC on fan-related matters.</w:t>
      </w:r>
      <w:r w:rsidRPr="007417D4">
        <w:br/>
        <w:t>- To organise events, including matchday travel and social activities.</w:t>
      </w:r>
      <w:r w:rsidRPr="007417D4">
        <w:br/>
        <w:t>- To support fundraising, community engagement, and anti-discrimination initiatives.</w:t>
      </w:r>
    </w:p>
    <w:p w14:paraId="22CA2DF8" w14:textId="77777777" w:rsidR="001B7F9F" w:rsidRPr="007417D4" w:rsidRDefault="006B0CA6">
      <w:pPr>
        <w:pStyle w:val="Heading1"/>
      </w:pPr>
      <w:r w:rsidRPr="007417D4">
        <w:t>3. Membership</w:t>
      </w:r>
    </w:p>
    <w:p w14:paraId="41525631" w14:textId="77777777" w:rsidR="001B7F9F" w:rsidRPr="007417D4" w:rsidRDefault="006B0CA6">
      <w:r w:rsidRPr="007417D4">
        <w:t>- Open to all STFC supporters regardless of age, gender, background, or ability.</w:t>
      </w:r>
      <w:r w:rsidRPr="007417D4">
        <w:br/>
        <w:t>- Members must uphold the Club’s reputation, adhere to its aims, and pay any agreed subscription.</w:t>
      </w:r>
      <w:r w:rsidRPr="007417D4">
        <w:br/>
        <w:t>- Membership may be refused or revoked by the Committee for misconduct.</w:t>
      </w:r>
    </w:p>
    <w:p w14:paraId="0EC15A24" w14:textId="77777777" w:rsidR="001B7F9F" w:rsidRPr="007417D4" w:rsidRDefault="006B0CA6">
      <w:pPr>
        <w:pStyle w:val="Heading1"/>
      </w:pPr>
      <w:r w:rsidRPr="007417D4">
        <w:t>4. Officers &amp; Committee</w:t>
      </w:r>
    </w:p>
    <w:p w14:paraId="51147722" w14:textId="77777777" w:rsidR="00C838A9" w:rsidRPr="007417D4" w:rsidRDefault="006B0CA6">
      <w:r w:rsidRPr="007417D4">
        <w:t xml:space="preserve">Management of the Club is vested in a </w:t>
      </w:r>
      <w:proofErr w:type="gramStart"/>
      <w:r w:rsidRPr="007417D4">
        <w:t>Committee</w:t>
      </w:r>
      <w:proofErr w:type="gramEnd"/>
      <w:r w:rsidRPr="007417D4">
        <w:t xml:space="preserve"> elected annually at the AGM, comprising:</w:t>
      </w:r>
      <w:r w:rsidRPr="007417D4">
        <w:br/>
        <w:t>- Chair</w:t>
      </w:r>
      <w:r w:rsidRPr="007417D4">
        <w:br/>
        <w:t>- Vice‑Chair</w:t>
      </w:r>
      <w:r w:rsidRPr="007417D4">
        <w:br/>
        <w:t>- Secretary</w:t>
      </w:r>
      <w:r w:rsidRPr="007417D4">
        <w:br/>
        <w:t>- Treasurer</w:t>
      </w:r>
      <w:r w:rsidR="00C838A9" w:rsidRPr="007417D4">
        <w:t>.</w:t>
      </w:r>
    </w:p>
    <w:p w14:paraId="326AE48B" w14:textId="0098DA08" w:rsidR="00C838A9" w:rsidRPr="007417D4" w:rsidRDefault="00C838A9">
      <w:r w:rsidRPr="007417D4">
        <w:t xml:space="preserve">In </w:t>
      </w:r>
      <w:r w:rsidR="00696DD6" w:rsidRPr="007417D4">
        <w:t>addition,</w:t>
      </w:r>
      <w:r w:rsidRPr="007417D4">
        <w:t xml:space="preserve"> the following may be voted upon if agreed and members are willing to participate</w:t>
      </w:r>
      <w:r w:rsidR="00CE7657" w:rsidRPr="007417D4">
        <w:t xml:space="preserve">, or may be additionally taken on board by the other committee </w:t>
      </w:r>
      <w:r w:rsidR="00696DD6" w:rsidRPr="007417D4">
        <w:t>members: -</w:t>
      </w:r>
    </w:p>
    <w:p w14:paraId="7BDB021B" w14:textId="1A446B39" w:rsidR="009C2FD8" w:rsidRPr="007417D4" w:rsidRDefault="006B0CA6">
      <w:r w:rsidRPr="007417D4">
        <w:t>- Membership Officer</w:t>
      </w:r>
      <w:r w:rsidRPr="007417D4">
        <w:br/>
        <w:t>- Events/Travel Coordinator</w:t>
      </w:r>
      <w:r w:rsidRPr="007417D4">
        <w:br/>
        <w:t>- Communications Officer</w:t>
      </w:r>
      <w:r w:rsidRPr="007417D4">
        <w:br/>
        <w:t>- Up to three general committee members</w:t>
      </w:r>
      <w:r w:rsidR="009C2FD8" w:rsidRPr="007417D4">
        <w:t>.</w:t>
      </w:r>
    </w:p>
    <w:p w14:paraId="1387821D" w14:textId="7304CD49" w:rsidR="00C838A9" w:rsidRPr="007417D4" w:rsidRDefault="009C2FD8">
      <w:r w:rsidRPr="007417D4">
        <w:t>There is to be a maximum of 11 committee members as any one time.</w:t>
      </w:r>
      <w:r w:rsidR="006B0CA6" w:rsidRPr="007417D4">
        <w:br/>
      </w:r>
    </w:p>
    <w:p w14:paraId="2AABBD5E" w14:textId="6A08AF81" w:rsidR="001B7F9F" w:rsidRPr="007417D4" w:rsidRDefault="006B0CA6">
      <w:r w:rsidRPr="007417D4">
        <w:lastRenderedPageBreak/>
        <w:br/>
        <w:t>Duties:</w:t>
      </w:r>
      <w:r w:rsidRPr="007417D4">
        <w:br/>
        <w:t>- Chair leads and chairs meetings.</w:t>
      </w:r>
      <w:r w:rsidRPr="007417D4">
        <w:br/>
        <w:t>- Secretary handles administration and minutes.</w:t>
      </w:r>
      <w:r w:rsidRPr="007417D4">
        <w:br/>
        <w:t>- Treasurer oversees accounts.</w:t>
      </w:r>
      <w:r w:rsidRPr="007417D4">
        <w:br/>
        <w:t>- Other officers fulfil defined roles in policy documents.</w:t>
      </w:r>
      <w:r w:rsidRPr="007417D4">
        <w:br/>
      </w:r>
      <w:r w:rsidRPr="007417D4">
        <w:br/>
        <w:t>Meetings &amp; Decisions:</w:t>
      </w:r>
      <w:r w:rsidRPr="007417D4">
        <w:br/>
        <w:t>- Committee decisions are by majority vote.</w:t>
      </w:r>
      <w:r w:rsidRPr="007417D4">
        <w:br/>
        <w:t>- Quorum: 50% +1 of Committee.</w:t>
      </w:r>
    </w:p>
    <w:p w14:paraId="198C9206" w14:textId="77777777" w:rsidR="001B7F9F" w:rsidRPr="007417D4" w:rsidRDefault="006B0CA6">
      <w:pPr>
        <w:pStyle w:val="Heading1"/>
      </w:pPr>
      <w:r w:rsidRPr="007417D4">
        <w:t>5. General Meetings</w:t>
      </w:r>
    </w:p>
    <w:p w14:paraId="40CA9F9C" w14:textId="3FD590C0" w:rsidR="001B7F9F" w:rsidRPr="007417D4" w:rsidRDefault="006B0CA6">
      <w:r w:rsidRPr="007417D4">
        <w:t xml:space="preserve">AGM: Held annually within 15 months of the last. Notice of 21 days. </w:t>
      </w:r>
      <w:r w:rsidR="000904A4" w:rsidRPr="007417D4">
        <w:t>The a</w:t>
      </w:r>
      <w:r w:rsidRPr="007417D4">
        <w:t xml:space="preserve">genda includes reports, accounts, elections, and motions. Quorum: </w:t>
      </w:r>
      <w:r w:rsidR="009C2FD8" w:rsidRPr="007417D4">
        <w:t>4 committee members</w:t>
      </w:r>
      <w:r w:rsidRPr="007417D4">
        <w:t>.</w:t>
      </w:r>
      <w:r w:rsidRPr="007417D4">
        <w:br/>
        <w:t>EGM: Can be called by the Committee or 10% of members via written request. Same notice as AGM.</w:t>
      </w:r>
    </w:p>
    <w:p w14:paraId="4C52A306" w14:textId="3043B800" w:rsidR="009C2FD8" w:rsidRPr="007417D4" w:rsidRDefault="009C2FD8">
      <w:r w:rsidRPr="007417D4">
        <w:t xml:space="preserve">Those able </w:t>
      </w:r>
      <w:r w:rsidR="003F1AAC" w:rsidRPr="007417D4">
        <w:t xml:space="preserve">to </w:t>
      </w:r>
      <w:r w:rsidRPr="007417D4">
        <w:t xml:space="preserve">vote at the AGM are those members who were signed up before the last game of the previous season, or those who are already </w:t>
      </w:r>
      <w:proofErr w:type="gramStart"/>
      <w:r w:rsidRPr="007417D4">
        <w:t>paid up</w:t>
      </w:r>
      <w:proofErr w:type="gramEnd"/>
      <w:r w:rsidRPr="007417D4">
        <w:t xml:space="preserve"> members for the new forthcoming season.</w:t>
      </w:r>
    </w:p>
    <w:p w14:paraId="3859FCB0" w14:textId="77777777" w:rsidR="001B7F9F" w:rsidRPr="007417D4" w:rsidRDefault="006B0CA6">
      <w:pPr>
        <w:pStyle w:val="Heading1"/>
      </w:pPr>
      <w:r w:rsidRPr="007417D4">
        <w:t>6. Finances</w:t>
      </w:r>
    </w:p>
    <w:p w14:paraId="6F3FBDAF" w14:textId="00552179" w:rsidR="001B7F9F" w:rsidRPr="007417D4" w:rsidRDefault="006B0CA6">
      <w:r w:rsidRPr="007417D4">
        <w:t xml:space="preserve">- Bank account held in the </w:t>
      </w:r>
      <w:r w:rsidR="009C2FD8" w:rsidRPr="007417D4">
        <w:t>OSC’s</w:t>
      </w:r>
      <w:r w:rsidRPr="007417D4">
        <w:t xml:space="preserve"> name, operated by the Treasurer.</w:t>
      </w:r>
      <w:r w:rsidRPr="007417D4">
        <w:br/>
        <w:t>- Accurate records and annual accounts must be kept.</w:t>
      </w:r>
      <w:r w:rsidRPr="007417D4">
        <w:br/>
        <w:t xml:space="preserve">- Two of three authorised signatories </w:t>
      </w:r>
      <w:r w:rsidR="008920ED" w:rsidRPr="007417D4">
        <w:t xml:space="preserve">are </w:t>
      </w:r>
      <w:r w:rsidRPr="007417D4">
        <w:t>required for payments.</w:t>
      </w:r>
      <w:r w:rsidRPr="007417D4">
        <w:br/>
        <w:t xml:space="preserve">- Funds dedicated only to </w:t>
      </w:r>
      <w:r w:rsidR="007F6BDE" w:rsidRPr="007417D4">
        <w:t xml:space="preserve">the </w:t>
      </w:r>
      <w:r w:rsidRPr="007417D4">
        <w:t>Club’s objectives.</w:t>
      </w:r>
    </w:p>
    <w:p w14:paraId="7B5CC2EE" w14:textId="77777777" w:rsidR="001B7F9F" w:rsidRPr="007417D4" w:rsidRDefault="006B0CA6">
      <w:pPr>
        <w:pStyle w:val="Heading1"/>
      </w:pPr>
      <w:r w:rsidRPr="007417D4">
        <w:t>7. Relations with STFC</w:t>
      </w:r>
    </w:p>
    <w:p w14:paraId="30AF1514" w14:textId="77777777" w:rsidR="001B7F9F" w:rsidRPr="007417D4" w:rsidRDefault="006B0CA6">
      <w:r w:rsidRPr="007417D4">
        <w:t>The OSC is independent but maintains a constructive relationship with Shrewsbury Town FC. Liaison is overseen by the Committee or an appointed liaison officer.</w:t>
      </w:r>
    </w:p>
    <w:p w14:paraId="47C87A67" w14:textId="77777777" w:rsidR="001B7F9F" w:rsidRPr="007417D4" w:rsidRDefault="006B0CA6">
      <w:pPr>
        <w:pStyle w:val="Heading1"/>
      </w:pPr>
      <w:r w:rsidRPr="007417D4">
        <w:t>8. Conduct &amp; Discipline</w:t>
      </w:r>
    </w:p>
    <w:p w14:paraId="710CAEF6" w14:textId="77777777" w:rsidR="001B7F9F" w:rsidRPr="007417D4" w:rsidRDefault="006B0CA6">
      <w:r w:rsidRPr="007417D4">
        <w:t>Members must act respectfully and not bring the Club into disrepute.</w:t>
      </w:r>
      <w:r w:rsidRPr="007417D4">
        <w:br/>
        <w:t>Misconduct is handled according to a disciplinary procedure overseen by the Committee, with members entitled to appeal at an EGM.</w:t>
      </w:r>
    </w:p>
    <w:p w14:paraId="0EA102A4" w14:textId="77777777" w:rsidR="001B7F9F" w:rsidRPr="007417D4" w:rsidRDefault="006B0CA6">
      <w:pPr>
        <w:pStyle w:val="Heading1"/>
      </w:pPr>
      <w:r w:rsidRPr="007417D4">
        <w:t>9. Amendments to Constitution</w:t>
      </w:r>
    </w:p>
    <w:p w14:paraId="51EEF703" w14:textId="77777777" w:rsidR="001B7F9F" w:rsidRPr="007417D4" w:rsidRDefault="006B0CA6">
      <w:r w:rsidRPr="007417D4">
        <w:t>Amendments can be proposed at AGM/EGM with 14 days’ notice. Adoption requires a two-thirds majority.</w:t>
      </w:r>
    </w:p>
    <w:p w14:paraId="57871916" w14:textId="77777777" w:rsidR="001B7F9F" w:rsidRPr="007417D4" w:rsidRDefault="006B0CA6">
      <w:pPr>
        <w:pStyle w:val="Heading1"/>
      </w:pPr>
      <w:r w:rsidRPr="007417D4">
        <w:lastRenderedPageBreak/>
        <w:t>10. Dissolution</w:t>
      </w:r>
    </w:p>
    <w:p w14:paraId="74DA4984" w14:textId="77777777" w:rsidR="001B7F9F" w:rsidRPr="007417D4" w:rsidRDefault="006B0CA6">
      <w:r w:rsidRPr="007417D4">
        <w:t>On dissolution (by two-thirds vote at an EGM with 28 days’ notice), liabilities shall be cleared and remaining assets donated to a local charity or youth football initiative agreed by members.</w:t>
      </w:r>
    </w:p>
    <w:p w14:paraId="754335B3" w14:textId="77777777" w:rsidR="001B7F9F" w:rsidRPr="007417D4" w:rsidRDefault="006B0CA6">
      <w:pPr>
        <w:pStyle w:val="Heading1"/>
      </w:pPr>
      <w:r w:rsidRPr="007417D4">
        <w:t>Adoption</w:t>
      </w:r>
    </w:p>
    <w:p w14:paraId="75859E52" w14:textId="50FF0CE9" w:rsidR="00CE7657" w:rsidRPr="007417D4" w:rsidRDefault="006B0CA6">
      <w:r w:rsidRPr="007417D4">
        <w:t xml:space="preserve">Adopted on: </w:t>
      </w:r>
      <w:r w:rsidR="009C2FD8" w:rsidRPr="007417D4">
        <w:t>31</w:t>
      </w:r>
      <w:r w:rsidR="009C2FD8" w:rsidRPr="007417D4">
        <w:rPr>
          <w:vertAlign w:val="superscript"/>
        </w:rPr>
        <w:t>st</w:t>
      </w:r>
      <w:r w:rsidR="009C2FD8" w:rsidRPr="007417D4">
        <w:t xml:space="preserve"> July 2025 at AGM</w:t>
      </w:r>
    </w:p>
    <w:p w14:paraId="7E801AC8" w14:textId="77777777" w:rsidR="00CE7657" w:rsidRPr="007417D4" w:rsidRDefault="006B0CA6">
      <w:r w:rsidRPr="007417D4">
        <w:br/>
        <w:t>Signed by:</w:t>
      </w:r>
    </w:p>
    <w:p w14:paraId="23B70A65" w14:textId="77777777" w:rsidR="00CE7657" w:rsidRPr="007417D4" w:rsidRDefault="006B0CA6">
      <w:r w:rsidRPr="007417D4">
        <w:br/>
        <w:t>Chair: __________________</w:t>
      </w:r>
    </w:p>
    <w:p w14:paraId="2E7011D5" w14:textId="1390591B" w:rsidR="001B7F9F" w:rsidRDefault="006B0CA6">
      <w:r w:rsidRPr="007417D4">
        <w:br/>
        <w:t>Secretary: __________________</w:t>
      </w:r>
    </w:p>
    <w:sectPr w:rsidR="001B7F9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9246930">
    <w:abstractNumId w:val="8"/>
  </w:num>
  <w:num w:numId="2" w16cid:durableId="367612647">
    <w:abstractNumId w:val="6"/>
  </w:num>
  <w:num w:numId="3" w16cid:durableId="207301466">
    <w:abstractNumId w:val="5"/>
  </w:num>
  <w:num w:numId="4" w16cid:durableId="925187953">
    <w:abstractNumId w:val="4"/>
  </w:num>
  <w:num w:numId="5" w16cid:durableId="1505165405">
    <w:abstractNumId w:val="7"/>
  </w:num>
  <w:num w:numId="6" w16cid:durableId="225575752">
    <w:abstractNumId w:val="3"/>
  </w:num>
  <w:num w:numId="7" w16cid:durableId="1580825646">
    <w:abstractNumId w:val="2"/>
  </w:num>
  <w:num w:numId="8" w16cid:durableId="590432217">
    <w:abstractNumId w:val="1"/>
  </w:num>
  <w:num w:numId="9" w16cid:durableId="173619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4A4"/>
    <w:rsid w:val="000A3A8C"/>
    <w:rsid w:val="00145785"/>
    <w:rsid w:val="0015074B"/>
    <w:rsid w:val="001B7F9F"/>
    <w:rsid w:val="0029639D"/>
    <w:rsid w:val="00326F90"/>
    <w:rsid w:val="003F1AAC"/>
    <w:rsid w:val="00504541"/>
    <w:rsid w:val="00696DD6"/>
    <w:rsid w:val="006B0CA6"/>
    <w:rsid w:val="007417D4"/>
    <w:rsid w:val="007F6BDE"/>
    <w:rsid w:val="008920ED"/>
    <w:rsid w:val="0096456F"/>
    <w:rsid w:val="00971A29"/>
    <w:rsid w:val="009C2FD8"/>
    <w:rsid w:val="00AA1D8D"/>
    <w:rsid w:val="00B47730"/>
    <w:rsid w:val="00BC12C7"/>
    <w:rsid w:val="00C32C22"/>
    <w:rsid w:val="00C838A9"/>
    <w:rsid w:val="00CB0664"/>
    <w:rsid w:val="00CE7657"/>
    <w:rsid w:val="00DB5D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EA192"/>
  <w14:defaultImageDpi w14:val="300"/>
  <w15:docId w15:val="{C466C5B6-27C6-4FBD-A347-C3AA41CD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 Lewis</cp:lastModifiedBy>
  <cp:revision>10</cp:revision>
  <dcterms:created xsi:type="dcterms:W3CDTF">2025-08-04T15:13:00Z</dcterms:created>
  <dcterms:modified xsi:type="dcterms:W3CDTF">2025-08-04T20:31:00Z</dcterms:modified>
  <cp:category/>
</cp:coreProperties>
</file>